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Amador Elementary PFC Open Meeting April 15, 2022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Meeting called to order at 8:37 am by Robin Wilhite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March 2022 minutes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Motion to Approve by Robin Wilhite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Second the Motion by Rip Bains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PFC Updates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Walk and Roll To School takes place on Wednesday April 20, 2022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Bedtime Book Night will be held on Thursday April 21, 2022 on campus in classrooms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Earth Day Community Building Event - campus beautification for students and parents. April 22, 2022 from 3:00-4:00 pm on blacktop in the back of the school. Students with parents will collect any trash on the school grounds. Snacks provided and prizes given. At the end of the event 2 trees provided by the District will be planted at the front of the school.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Appreciation Week is May 2-6 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Schedule of events will be sent out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Elections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  <w:t xml:space="preserve">Only five people self nominated for the seven positions; no voting necessary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  <w:t xml:space="preserve">Robin Wilhite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  <w:t xml:space="preserve">Jen Pao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  <w:t xml:space="preserve">Alejandra Chavira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Sheena Dale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Taran Sidhu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Shetal Bhagat and Christine Yep agreed to fill in for the remaining positions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  <w:t xml:space="preserve">Co-Treasurer is still needed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   IV.     Principal Updates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ABC Countdown to the last day of school will begin on April 28, 2022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 Testing for 3rd-5th grades is May 5 - May 12, 2022</w:t>
      </w:r>
    </w:p>
    <w:p w:rsidR="00000000" w:rsidDel="00000000" w:rsidP="00000000" w:rsidRDefault="00000000" w:rsidRPr="00000000" w14:paraId="0000001E">
      <w:pPr>
        <w:ind w:left="720" w:firstLine="720"/>
        <w:rPr/>
      </w:pPr>
      <w:r w:rsidDel="00000000" w:rsidR="00000000" w:rsidRPr="00000000">
        <w:rPr>
          <w:rtl w:val="0"/>
        </w:rPr>
        <w:t xml:space="preserve">May 13, 2022 is make up test day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80" w:firstLine="0"/>
        <w:rPr/>
      </w:pPr>
      <w:r w:rsidDel="00000000" w:rsidR="00000000" w:rsidRPr="00000000">
        <w:rPr>
          <w:rtl w:val="0"/>
        </w:rPr>
        <w:t xml:space="preserve">V.         Budget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PFC gave funds to teachers to provide snacks to students during testing week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80" w:firstLine="0"/>
        <w:rPr/>
      </w:pPr>
      <w:r w:rsidDel="00000000" w:rsidR="00000000" w:rsidRPr="00000000">
        <w:rPr>
          <w:rtl w:val="0"/>
        </w:rPr>
        <w:t xml:space="preserve">VI.        Adjournment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    </w:t>
        <w:tab/>
        <w:t xml:space="preserve">     Meeting adjourned by Robin Wilhite at 8:52 am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Next Meeting May 6, 2022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